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BEF" w:rsidRPr="00AD6392" w:rsidRDefault="00EB0F5C" w:rsidP="00A16BEF">
      <w:pPr>
        <w:pStyle w:val="Hoofdtekst"/>
        <w:jc w:val="both"/>
        <w:rPr>
          <w:rFonts w:ascii="Calibri" w:hAnsi="Calibri" w:cs="Calibri"/>
          <w:b/>
          <w:sz w:val="24"/>
          <w:szCs w:val="24"/>
          <w:lang w:val="en-US"/>
        </w:rPr>
      </w:pPr>
      <w:r w:rsidRPr="00A16BEF">
        <w:rPr>
          <w:rFonts w:ascii="Calibri" w:hAnsi="Calibri" w:cs="Calibri"/>
          <w:b/>
          <w:bCs/>
          <w:noProof/>
          <w:sz w:val="24"/>
          <w:szCs w:val="24"/>
        </w:rPr>
        <w:drawing>
          <wp:anchor distT="152400" distB="152400" distL="152400" distR="152400" simplePos="0" relativeHeight="251660288" behindDoc="0" locked="0" layoutInCell="1" allowOverlap="1">
            <wp:simplePos x="0" y="0"/>
            <wp:positionH relativeFrom="margin">
              <wp:posOffset>1036918</wp:posOffset>
            </wp:positionH>
            <wp:positionV relativeFrom="line">
              <wp:posOffset>240119</wp:posOffset>
            </wp:positionV>
            <wp:extent cx="3810000" cy="2133600"/>
            <wp:effectExtent l="0" t="0" r="0" b="0"/>
            <wp:wrapTopAndBottom distT="152400" distB="152400"/>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6" cstate="print">
                      <a:extLst/>
                    </a:blip>
                    <a:stretch>
                      <a:fillRect/>
                    </a:stretch>
                  </pic:blipFill>
                  <pic:spPr>
                    <a:xfrm>
                      <a:off x="0" y="0"/>
                      <a:ext cx="3810000" cy="2133600"/>
                    </a:xfrm>
                    <a:prstGeom prst="rect">
                      <a:avLst/>
                    </a:prstGeom>
                    <a:ln w="12700" cap="flat">
                      <a:noFill/>
                      <a:miter lim="400000"/>
                    </a:ln>
                    <a:effectLst/>
                  </pic:spPr>
                </pic:pic>
              </a:graphicData>
            </a:graphic>
          </wp:anchor>
        </w:drawing>
      </w:r>
      <w:r w:rsidR="00AD6392" w:rsidRPr="00AD6392">
        <w:rPr>
          <w:rFonts w:ascii="Calibri" w:hAnsi="Calibri" w:cs="Calibri"/>
          <w:b/>
          <w:sz w:val="24"/>
          <w:szCs w:val="24"/>
          <w:lang w:val="en-US"/>
        </w:rPr>
        <w:t>Frida Kahlo, Life of an Artist</w:t>
      </w:r>
    </w:p>
    <w:p w:rsidR="002C6EE1" w:rsidRPr="00A16BEF" w:rsidRDefault="00AD6392" w:rsidP="00A16BEF">
      <w:pPr>
        <w:pStyle w:val="Hoofdtekst"/>
        <w:jc w:val="both"/>
        <w:rPr>
          <w:rFonts w:ascii="Calibri" w:hAnsi="Calibri" w:cs="Calibri"/>
          <w:sz w:val="24"/>
          <w:szCs w:val="24"/>
        </w:rPr>
      </w:pPr>
      <w:r w:rsidRPr="00AD6392">
        <w:rPr>
          <w:rFonts w:ascii="Calibri" w:hAnsi="Calibri" w:cs="Calibri"/>
          <w:sz w:val="24"/>
          <w:szCs w:val="24"/>
        </w:rPr>
        <w:t>I&amp;O en Amnesty International Berkelland organiseren op vrijdagavond 9 december rondom de dag van de mensenrechten de film over het leven van Frida Kahlo.</w:t>
      </w:r>
      <w:r>
        <w:rPr>
          <w:rFonts w:ascii="Calibri" w:hAnsi="Calibri" w:cs="Calibri"/>
          <w:sz w:val="24"/>
          <w:szCs w:val="24"/>
        </w:rPr>
        <w:t xml:space="preserve"> </w:t>
      </w:r>
      <w:r w:rsidR="00EB0F5C" w:rsidRPr="00A16BEF">
        <w:rPr>
          <w:rFonts w:ascii="Calibri" w:hAnsi="Calibri" w:cs="Calibri"/>
          <w:sz w:val="24"/>
          <w:szCs w:val="24"/>
        </w:rPr>
        <w:t>Misschien hebt u de documentaires met Jeroen Krabbé gezien die de plaatsen waar Frida woonde en leefde, bezocht. De film sluit hier heel mooi bij aan, maar ook als u de documentaire niet gezien hebt is het zeker de moeite waard de film te bekijken.</w:t>
      </w:r>
    </w:p>
    <w:p w:rsidR="002C6EE1" w:rsidRPr="00A16BEF" w:rsidRDefault="00EB0F5C" w:rsidP="00A16BEF">
      <w:pPr>
        <w:pStyle w:val="Hoofdtekst"/>
        <w:jc w:val="both"/>
        <w:rPr>
          <w:rFonts w:ascii="Calibri" w:hAnsi="Calibri" w:cs="Calibri"/>
          <w:i/>
          <w:iCs/>
          <w:sz w:val="24"/>
          <w:szCs w:val="24"/>
        </w:rPr>
      </w:pPr>
      <w:r w:rsidRPr="00A16BEF">
        <w:rPr>
          <w:rFonts w:ascii="Calibri" w:hAnsi="Calibri" w:cs="Calibri"/>
          <w:b/>
          <w:bCs/>
          <w:i/>
          <w:iCs/>
          <w:sz w:val="24"/>
          <w:szCs w:val="24"/>
        </w:rPr>
        <w:t xml:space="preserve">Frida </w:t>
      </w:r>
      <w:r w:rsidRPr="00A16BEF">
        <w:rPr>
          <w:rFonts w:ascii="Calibri" w:hAnsi="Calibri" w:cs="Calibri"/>
          <w:i/>
          <w:iCs/>
          <w:sz w:val="24"/>
          <w:szCs w:val="24"/>
        </w:rPr>
        <w:t xml:space="preserve">was authentiek, </w:t>
      </w:r>
      <w:r w:rsidR="0060668F">
        <w:rPr>
          <w:rFonts w:ascii="Calibri" w:hAnsi="Calibri" w:cs="Calibri"/>
          <w:i/>
          <w:iCs/>
          <w:sz w:val="24"/>
          <w:szCs w:val="24"/>
        </w:rPr>
        <w:t>uniek en volkomen zichzelf, een v</w:t>
      </w:r>
      <w:r w:rsidRPr="00A16BEF">
        <w:rPr>
          <w:rFonts w:ascii="Calibri" w:hAnsi="Calibri" w:cs="Calibri"/>
          <w:i/>
          <w:iCs/>
          <w:sz w:val="24"/>
          <w:szCs w:val="24"/>
        </w:rPr>
        <w:t xml:space="preserve">rouw met kracht en doorzettingsvermogen die wist wat zij wilde en die haar pijn heeft gesublimeerd in fascinerende kunstwerken. Misschien was haar grootste creatie wel het leven zoals zij dat heeft geleefd binnen de mogelijkheden die ze had. </w:t>
      </w:r>
    </w:p>
    <w:p w:rsidR="002C6EE1" w:rsidRPr="00A16BEF" w:rsidRDefault="00EB0F5C" w:rsidP="00A16BEF">
      <w:pPr>
        <w:pStyle w:val="Hoofdtekst"/>
        <w:jc w:val="both"/>
        <w:rPr>
          <w:rFonts w:ascii="Calibri" w:hAnsi="Calibri" w:cs="Calibri"/>
          <w:sz w:val="24"/>
          <w:szCs w:val="24"/>
        </w:rPr>
      </w:pPr>
      <w:r w:rsidRPr="00A16BEF">
        <w:rPr>
          <w:rFonts w:ascii="Calibri" w:hAnsi="Calibri" w:cs="Calibri"/>
          <w:sz w:val="24"/>
          <w:szCs w:val="24"/>
        </w:rPr>
        <w:t xml:space="preserve">Welkom op vrijdag 9 december om 19.30 uur in de Oude Mattheüs in Eibergen. Entree is gratis, vrijwillige bijdrage wordt gewaardeerd. </w:t>
      </w:r>
    </w:p>
    <w:p w:rsidR="002C6EE1" w:rsidRPr="00A16BEF" w:rsidRDefault="002C6EE1" w:rsidP="00A16BEF">
      <w:pPr>
        <w:pStyle w:val="Hoofdtekst"/>
        <w:jc w:val="both"/>
        <w:rPr>
          <w:rFonts w:ascii="Calibri" w:hAnsi="Calibri" w:cs="Calibri"/>
          <w:b/>
          <w:bCs/>
          <w:sz w:val="24"/>
          <w:szCs w:val="24"/>
        </w:rPr>
      </w:pPr>
    </w:p>
    <w:sectPr w:rsidR="002C6EE1" w:rsidRPr="00A16BEF" w:rsidSect="002C6EE1">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3A1" w:rsidRDefault="001A23A1" w:rsidP="002C6EE1">
      <w:r>
        <w:separator/>
      </w:r>
    </w:p>
  </w:endnote>
  <w:endnote w:type="continuationSeparator" w:id="0">
    <w:p w:rsidR="001A23A1" w:rsidRDefault="001A23A1" w:rsidP="002C6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3A1" w:rsidRDefault="001A23A1" w:rsidP="002C6EE1">
      <w:r>
        <w:separator/>
      </w:r>
    </w:p>
  </w:footnote>
  <w:footnote w:type="continuationSeparator" w:id="0">
    <w:p w:rsidR="001A23A1" w:rsidRDefault="001A23A1" w:rsidP="002C6E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savePreviewPicture/>
  <w:footnotePr>
    <w:footnote w:id="-1"/>
    <w:footnote w:id="0"/>
  </w:footnotePr>
  <w:endnotePr>
    <w:endnote w:id="-1"/>
    <w:endnote w:id="0"/>
  </w:endnotePr>
  <w:compat>
    <w:useFELayout/>
  </w:compat>
  <w:rsids>
    <w:rsidRoot w:val="002C6EE1"/>
    <w:rsid w:val="001A23A1"/>
    <w:rsid w:val="002C6EE1"/>
    <w:rsid w:val="0060668F"/>
    <w:rsid w:val="00A16BEF"/>
    <w:rsid w:val="00AD6392"/>
    <w:rsid w:val="00D0112D"/>
    <w:rsid w:val="00D02A7B"/>
    <w:rsid w:val="00D86F8A"/>
    <w:rsid w:val="00EB0F5C"/>
    <w:rsid w:val="00F5484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2C6EE1"/>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C6EE1"/>
    <w:rPr>
      <w:u w:val="single"/>
    </w:rPr>
  </w:style>
  <w:style w:type="table" w:customStyle="1" w:styleId="TableNormal">
    <w:name w:val="Table Normal"/>
    <w:rsid w:val="002C6EE1"/>
    <w:tblPr>
      <w:tblInd w:w="0" w:type="dxa"/>
      <w:tblCellMar>
        <w:top w:w="0" w:type="dxa"/>
        <w:left w:w="0" w:type="dxa"/>
        <w:bottom w:w="0" w:type="dxa"/>
        <w:right w:w="0" w:type="dxa"/>
      </w:tblCellMar>
    </w:tblPr>
  </w:style>
  <w:style w:type="paragraph" w:customStyle="1" w:styleId="Hoofdtekst">
    <w:name w:val="Hoofdtekst"/>
    <w:rsid w:val="002C6EE1"/>
    <w:rPr>
      <w:rFonts w:ascii="Helvetica Neue" w:hAnsi="Helvetica Neue" w:cs="Arial Unicode MS"/>
      <w:color w:val="000000"/>
      <w:sz w:val="22"/>
      <w:szCs w:val="22"/>
      <w:shd w:val="nil"/>
    </w:rPr>
  </w:style>
  <w:style w:type="character" w:customStyle="1" w:styleId="Hyperlink0">
    <w:name w:val="Hyperlink.0"/>
    <w:basedOn w:val="Hyperlink"/>
    <w:rsid w:val="002C6EE1"/>
    <w:rPr>
      <w:u w:val="single"/>
    </w:rPr>
  </w:style>
  <w:style w:type="paragraph" w:styleId="Koptekst">
    <w:name w:val="header"/>
    <w:basedOn w:val="Standaard"/>
    <w:link w:val="KoptekstChar"/>
    <w:uiPriority w:val="99"/>
    <w:semiHidden/>
    <w:unhideWhenUsed/>
    <w:rsid w:val="00A16BEF"/>
    <w:pPr>
      <w:tabs>
        <w:tab w:val="center" w:pos="4536"/>
        <w:tab w:val="right" w:pos="9072"/>
      </w:tabs>
    </w:pPr>
  </w:style>
  <w:style w:type="character" w:customStyle="1" w:styleId="KoptekstChar">
    <w:name w:val="Koptekst Char"/>
    <w:basedOn w:val="Standaardalinea-lettertype"/>
    <w:link w:val="Koptekst"/>
    <w:uiPriority w:val="99"/>
    <w:semiHidden/>
    <w:rsid w:val="00A16BEF"/>
    <w:rPr>
      <w:sz w:val="24"/>
      <w:szCs w:val="24"/>
      <w:lang w:val="en-US" w:eastAsia="en-US"/>
    </w:rPr>
  </w:style>
  <w:style w:type="paragraph" w:styleId="Voettekst">
    <w:name w:val="footer"/>
    <w:basedOn w:val="Standaard"/>
    <w:link w:val="VoettekstChar"/>
    <w:uiPriority w:val="99"/>
    <w:semiHidden/>
    <w:unhideWhenUsed/>
    <w:rsid w:val="00A16BEF"/>
    <w:pPr>
      <w:tabs>
        <w:tab w:val="center" w:pos="4536"/>
        <w:tab w:val="right" w:pos="9072"/>
      </w:tabs>
    </w:pPr>
  </w:style>
  <w:style w:type="character" w:customStyle="1" w:styleId="VoettekstChar">
    <w:name w:val="Voettekst Char"/>
    <w:basedOn w:val="Standaardalinea-lettertype"/>
    <w:link w:val="Voettekst"/>
    <w:uiPriority w:val="99"/>
    <w:semiHidden/>
    <w:rsid w:val="00A16BEF"/>
    <w:rPr>
      <w:sz w:val="24"/>
      <w:szCs w:val="24"/>
      <w:lang w:val="en-US" w:eastAsia="en-US"/>
    </w:rPr>
  </w:style>
  <w:style w:type="paragraph" w:styleId="Ballontekst">
    <w:name w:val="Balloon Text"/>
    <w:basedOn w:val="Standaard"/>
    <w:link w:val="BallontekstChar"/>
    <w:uiPriority w:val="99"/>
    <w:semiHidden/>
    <w:unhideWhenUsed/>
    <w:rsid w:val="00A16BEF"/>
    <w:rPr>
      <w:rFonts w:ascii="Tahoma" w:hAnsi="Tahoma" w:cs="Tahoma"/>
      <w:sz w:val="16"/>
      <w:szCs w:val="16"/>
    </w:rPr>
  </w:style>
  <w:style w:type="character" w:customStyle="1" w:styleId="BallontekstChar">
    <w:name w:val="Ballontekst Char"/>
    <w:basedOn w:val="Standaardalinea-lettertype"/>
    <w:link w:val="Ballontekst"/>
    <w:uiPriority w:val="99"/>
    <w:semiHidden/>
    <w:rsid w:val="00A16BE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133</Words>
  <Characters>735</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Schokkin</dc:creator>
  <cp:lastModifiedBy>Schokkin</cp:lastModifiedBy>
  <cp:revision>6</cp:revision>
  <dcterms:created xsi:type="dcterms:W3CDTF">2022-11-07T18:27:00Z</dcterms:created>
  <dcterms:modified xsi:type="dcterms:W3CDTF">2022-11-09T18:58:00Z</dcterms:modified>
</cp:coreProperties>
</file>